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31" w:type="dxa"/>
        <w:tblInd w:w="4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1"/>
      </w:tblGrid>
      <w:tr w:rsidR="00052D4F" w:rsidRPr="00711B02" w:rsidTr="00052D4F">
        <w:trPr>
          <w:trHeight w:val="1365"/>
        </w:trPr>
        <w:tc>
          <w:tcPr>
            <w:tcW w:w="5031" w:type="dxa"/>
          </w:tcPr>
          <w:p w:rsidR="00052D4F" w:rsidRPr="00711B02" w:rsidRDefault="00052D4F" w:rsidP="00052D4F">
            <w:pPr>
              <w:shd w:val="clear" w:color="auto" w:fill="FFFFFF"/>
              <w:spacing w:line="34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052D4F" w:rsidRPr="00711B02" w:rsidRDefault="00052D4F" w:rsidP="00052D4F">
            <w:pPr>
              <w:shd w:val="clear" w:color="auto" w:fill="FFFFFF"/>
              <w:spacing w:line="341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711B0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приказом генерального  директора  </w:t>
            </w:r>
          </w:p>
          <w:p w:rsidR="00EA5ABE" w:rsidRPr="00711B02" w:rsidRDefault="00052D4F" w:rsidP="00052D4F">
            <w:pPr>
              <w:shd w:val="clear" w:color="auto" w:fill="FFFFFF"/>
              <w:spacing w:line="341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711B0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АО КБ «Вымпел»  </w:t>
            </w:r>
          </w:p>
          <w:p w:rsidR="00052D4F" w:rsidRPr="00711B02" w:rsidRDefault="00052D4F" w:rsidP="00052D4F">
            <w:pPr>
              <w:shd w:val="clear" w:color="auto" w:fill="FFFFFF"/>
              <w:spacing w:line="341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711B0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№ </w:t>
            </w:r>
            <w:r w:rsidR="0058303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11/к  </w:t>
            </w:r>
            <w:r w:rsidRPr="00711B0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от </w:t>
            </w:r>
            <w:r w:rsidR="0058303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09.01.</w:t>
            </w:r>
            <w:r w:rsidR="0076549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2018</w:t>
            </w:r>
            <w:r w:rsidRPr="00711B0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г.</w:t>
            </w:r>
          </w:p>
          <w:p w:rsidR="00052D4F" w:rsidRPr="00711B02" w:rsidRDefault="00052D4F" w:rsidP="007A2802">
            <w:pPr>
              <w:spacing w:line="34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2802" w:rsidRPr="00711B02" w:rsidRDefault="007A2802" w:rsidP="007A2802">
      <w:pPr>
        <w:shd w:val="clear" w:color="auto" w:fill="FFFFFF"/>
        <w:spacing w:before="322" w:line="336" w:lineRule="exact"/>
        <w:ind w:left="2126" w:right="2227" w:firstLine="16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44771" w:rsidRDefault="00711B02" w:rsidP="00711B02">
      <w:pPr>
        <w:shd w:val="clear" w:color="auto" w:fill="FFFFFF"/>
        <w:spacing w:before="322" w:line="336" w:lineRule="exact"/>
        <w:ind w:left="2126" w:right="2227" w:hanging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урегулировании конфликта интересов</w:t>
      </w:r>
    </w:p>
    <w:p w:rsidR="00711B02" w:rsidRPr="00711B02" w:rsidRDefault="00711B02" w:rsidP="00711B02">
      <w:pPr>
        <w:shd w:val="clear" w:color="auto" w:fill="FFFFFF"/>
        <w:spacing w:before="322" w:line="336" w:lineRule="exact"/>
        <w:ind w:left="2126" w:right="2227" w:hanging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802" w:rsidRPr="00711B02" w:rsidRDefault="007A2802" w:rsidP="007A2802">
      <w:pPr>
        <w:shd w:val="clear" w:color="auto" w:fill="FFFFFF"/>
        <w:spacing w:before="154"/>
        <w:ind w:left="3403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pacing w:val="-9"/>
          <w:sz w:val="28"/>
          <w:szCs w:val="28"/>
          <w:lang w:val="en-US"/>
        </w:rPr>
        <w:t>I</w:t>
      </w:r>
      <w:r w:rsidRPr="00711B02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711B02">
        <w:rPr>
          <w:rFonts w:ascii="Times New Roman" w:eastAsia="Times New Roman" w:hAnsi="Times New Roman" w:cs="Times New Roman"/>
          <w:spacing w:val="-9"/>
          <w:sz w:val="28"/>
          <w:szCs w:val="28"/>
        </w:rPr>
        <w:t>Общие положения</w:t>
      </w:r>
    </w:p>
    <w:p w:rsidR="007A2802" w:rsidRPr="00711B02" w:rsidRDefault="007A2802" w:rsidP="00D44771">
      <w:pPr>
        <w:pStyle w:val="aa"/>
        <w:numPr>
          <w:ilvl w:val="0"/>
          <w:numId w:val="3"/>
        </w:numPr>
        <w:shd w:val="clear" w:color="auto" w:fill="FFFFFF"/>
        <w:spacing w:before="86" w:line="312" w:lineRule="auto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pacing w:val="-10"/>
          <w:sz w:val="28"/>
          <w:szCs w:val="28"/>
        </w:rPr>
        <w:t>Термины и определения</w:t>
      </w:r>
      <w:r w:rsidR="00BB6882" w:rsidRPr="00711B02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7A2802" w:rsidRPr="00711B02" w:rsidRDefault="007A2802" w:rsidP="00D44771">
      <w:pPr>
        <w:shd w:val="clear" w:color="auto" w:fill="FFFFFF"/>
        <w:spacing w:line="312" w:lineRule="auto"/>
        <w:ind w:left="758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pacing w:val="-5"/>
          <w:sz w:val="28"/>
          <w:szCs w:val="28"/>
        </w:rPr>
        <w:t>Для целей настоящего Положения применяемые термины означают:</w:t>
      </w:r>
    </w:p>
    <w:p w:rsidR="007A2802" w:rsidRPr="00711B02" w:rsidRDefault="007A2802" w:rsidP="00D44771">
      <w:pPr>
        <w:shd w:val="clear" w:color="auto" w:fill="FFFFFF"/>
        <w:spacing w:line="312" w:lineRule="auto"/>
        <w:ind w:left="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 xml:space="preserve">конфликт интересов - ситуация, при которой личная </w:t>
      </w:r>
      <w:r w:rsidRPr="00711B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заинтересованность (прямая или косвенная) работника влияет или может </w:t>
      </w:r>
      <w:r w:rsidRPr="00711B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повлиять на надлежащее исполнение им своих должностных (трудовых) обязанностей и при которой возникает или может возникнуть противоречие </w:t>
      </w:r>
      <w:r w:rsidRPr="00711B0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между личной заинтересованностью работника и правами и законными </w:t>
      </w:r>
      <w:r w:rsidRPr="00711B02">
        <w:rPr>
          <w:rFonts w:ascii="Times New Roman" w:eastAsia="Times New Roman" w:hAnsi="Times New Roman" w:cs="Times New Roman"/>
          <w:spacing w:val="-7"/>
          <w:sz w:val="28"/>
          <w:szCs w:val="28"/>
        </w:rPr>
        <w:t>интереса</w:t>
      </w:r>
      <w:bookmarkStart w:id="0" w:name="_GoBack"/>
      <w:bookmarkEnd w:id="0"/>
      <w:r w:rsidRPr="00711B0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ми Общества, способное привести к причинению вреда интересам </w:t>
      </w:r>
      <w:r w:rsidRPr="00711B02">
        <w:rPr>
          <w:rFonts w:ascii="Times New Roman" w:eastAsia="Times New Roman" w:hAnsi="Times New Roman" w:cs="Times New Roman"/>
          <w:sz w:val="28"/>
          <w:szCs w:val="28"/>
        </w:rPr>
        <w:t>Общества;</w:t>
      </w:r>
    </w:p>
    <w:p w:rsidR="007A2802" w:rsidRPr="00711B02" w:rsidRDefault="007A2802" w:rsidP="00D44771">
      <w:pPr>
        <w:shd w:val="clear" w:color="auto" w:fill="FFFFFF"/>
        <w:spacing w:line="312" w:lineRule="auto"/>
        <w:ind w:left="38" w:right="1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личная выгода - выгода, не являющаяся материальной выгодой, </w:t>
      </w:r>
      <w:r w:rsidRPr="00711B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выразившаяся в достижении работником очевидных личных целей, даже </w:t>
      </w:r>
      <w:r w:rsidRPr="00711B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если такая выгода не привела </w:t>
      </w:r>
      <w:r w:rsidR="00231588" w:rsidRPr="00711B02">
        <w:rPr>
          <w:rFonts w:ascii="Times New Roman" w:eastAsia="Times New Roman" w:hAnsi="Times New Roman" w:cs="Times New Roman"/>
          <w:spacing w:val="-6"/>
          <w:sz w:val="28"/>
          <w:szCs w:val="28"/>
        </w:rPr>
        <w:t>к получению материальной выгоды;</w:t>
      </w:r>
    </w:p>
    <w:p w:rsidR="007A2802" w:rsidRPr="00711B02" w:rsidRDefault="00052D4F" w:rsidP="00D44771">
      <w:pPr>
        <w:shd w:val="clear" w:color="auto" w:fill="FFFFFF"/>
        <w:tabs>
          <w:tab w:val="left" w:pos="5933"/>
        </w:tabs>
        <w:spacing w:before="5" w:line="312" w:lineRule="auto"/>
        <w:ind w:left="14" w:right="2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B02">
        <w:rPr>
          <w:rFonts w:ascii="Times New Roman" w:eastAsia="Times New Roman" w:hAnsi="Times New Roman" w:cs="Times New Roman"/>
          <w:sz w:val="28"/>
          <w:szCs w:val="28"/>
        </w:rPr>
        <w:t>личная заинтересованность – возможность</w:t>
      </w:r>
      <w:r w:rsidR="000C0D45" w:rsidRPr="00711B02">
        <w:rPr>
          <w:rFonts w:ascii="Times New Roman" w:eastAsia="Times New Roman" w:hAnsi="Times New Roman" w:cs="Times New Roman"/>
          <w:sz w:val="28"/>
          <w:szCs w:val="28"/>
        </w:rPr>
        <w:t xml:space="preserve"> получения</w:t>
      </w:r>
      <w:r w:rsidRPr="00711B02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7A2802" w:rsidRPr="00711B02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7A2802" w:rsidRPr="00711B02">
        <w:rPr>
          <w:rFonts w:ascii="Times New Roman" w:eastAsia="Times New Roman" w:hAnsi="Times New Roman" w:cs="Times New Roman"/>
          <w:sz w:val="28"/>
          <w:szCs w:val="28"/>
        </w:rPr>
        <w:br/>
      </w:r>
      <w:r w:rsidR="007A2802" w:rsidRPr="00711B02">
        <w:rPr>
          <w:rFonts w:ascii="Times New Roman" w:eastAsia="Times New Roman" w:hAnsi="Times New Roman" w:cs="Times New Roman"/>
          <w:spacing w:val="-4"/>
          <w:sz w:val="28"/>
          <w:szCs w:val="28"/>
        </w:rPr>
        <w:t>должностных       (трудовых,   договорных)</w:t>
      </w:r>
      <w:r w:rsidRPr="00711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B0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обязанностей  </w:t>
      </w:r>
      <w:r w:rsidR="007A2802" w:rsidRPr="00711B02">
        <w:rPr>
          <w:rFonts w:ascii="Times New Roman" w:eastAsia="Times New Roman" w:hAnsi="Times New Roman" w:cs="Times New Roman"/>
          <w:spacing w:val="-5"/>
          <w:sz w:val="28"/>
          <w:szCs w:val="28"/>
        </w:rPr>
        <w:t>доходов</w:t>
      </w:r>
      <w:r w:rsidRPr="00711B02">
        <w:rPr>
          <w:rFonts w:ascii="Times New Roman" w:hAnsi="Times New Roman" w:cs="Times New Roman"/>
          <w:sz w:val="28"/>
          <w:szCs w:val="28"/>
        </w:rPr>
        <w:t xml:space="preserve"> </w:t>
      </w:r>
      <w:r w:rsidRPr="00711B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11B0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денежной       либо   </w:t>
      </w:r>
      <w:r w:rsidR="007A2802" w:rsidRPr="00711B02">
        <w:rPr>
          <w:rFonts w:ascii="Times New Roman" w:eastAsia="Times New Roman" w:hAnsi="Times New Roman" w:cs="Times New Roman"/>
          <w:spacing w:val="-5"/>
          <w:sz w:val="28"/>
          <w:szCs w:val="28"/>
        </w:rPr>
        <w:t>натуральной       форме,      личной       выгоды</w:t>
      </w:r>
      <w:r w:rsidRPr="00711B02">
        <w:rPr>
          <w:rFonts w:ascii="Times New Roman" w:hAnsi="Times New Roman" w:cs="Times New Roman"/>
          <w:sz w:val="28"/>
          <w:szCs w:val="28"/>
        </w:rPr>
        <w:t xml:space="preserve"> </w:t>
      </w:r>
      <w:r w:rsidR="007A2802" w:rsidRPr="00711B02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для работника или руководителя, членов их семей </w:t>
      </w:r>
      <w:r w:rsidR="007A2802" w:rsidRPr="00711B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или лиц, находящихся в близком родстве или свойстве с работником или </w:t>
      </w:r>
      <w:r w:rsidR="007A2802" w:rsidRPr="00711B02">
        <w:rPr>
          <w:rFonts w:ascii="Times New Roman" w:eastAsia="Times New Roman" w:hAnsi="Times New Roman" w:cs="Times New Roman"/>
          <w:sz w:val="28"/>
          <w:szCs w:val="28"/>
        </w:rPr>
        <w:t>руководителем, а также для граждан или организаций, с которыми работник или руководитель связан финансовыми или иными обязательствами;</w:t>
      </w:r>
      <w:proofErr w:type="gramEnd"/>
    </w:p>
    <w:p w:rsidR="007A2802" w:rsidRDefault="007A2802" w:rsidP="00D44771">
      <w:pPr>
        <w:shd w:val="clear" w:color="auto" w:fill="FFFFFF"/>
        <w:spacing w:before="5" w:line="312" w:lineRule="auto"/>
        <w:ind w:left="715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pacing w:val="-15"/>
          <w:sz w:val="28"/>
          <w:szCs w:val="28"/>
        </w:rPr>
        <w:t>Общество – АО КБ «Вымпел»;</w:t>
      </w:r>
    </w:p>
    <w:p w:rsidR="00D76597" w:rsidRPr="00D76597" w:rsidRDefault="00D76597" w:rsidP="00D76597">
      <w:pPr>
        <w:shd w:val="clear" w:color="auto" w:fill="FFFFFF"/>
        <w:spacing w:line="312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D7659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АО «ОСК» - </w:t>
      </w:r>
      <w:r w:rsidR="0049309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акционерное общество </w:t>
      </w:r>
      <w:r w:rsidRPr="00D76597">
        <w:rPr>
          <w:rFonts w:ascii="Times New Roman" w:hAnsi="Times New Roman" w:cs="Times New Roman"/>
          <w:sz w:val="28"/>
          <w:szCs w:val="28"/>
        </w:rPr>
        <w:t xml:space="preserve">«Объединенная судостроительная корпорация», являющееся </w:t>
      </w:r>
      <w:r w:rsidRPr="00D76597">
        <w:rPr>
          <w:rFonts w:ascii="Times New Roman" w:eastAsia="Times New Roman" w:hAnsi="Times New Roman" w:cs="Times New Roman"/>
          <w:spacing w:val="-15"/>
          <w:sz w:val="28"/>
          <w:szCs w:val="28"/>
        </w:rPr>
        <w:t>основным обществом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, имеющим право давать обязательные письменные указания Обществу;</w:t>
      </w:r>
    </w:p>
    <w:p w:rsidR="00D76597" w:rsidRPr="00D76597" w:rsidRDefault="00D76597" w:rsidP="00D76597">
      <w:pPr>
        <w:shd w:val="clear" w:color="auto" w:fill="FFFFFF"/>
        <w:spacing w:line="312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D76597">
        <w:rPr>
          <w:rFonts w:ascii="Times New Roman" w:eastAsia="Times New Roman" w:hAnsi="Times New Roman" w:cs="Times New Roman"/>
          <w:spacing w:val="-15"/>
          <w:sz w:val="28"/>
          <w:szCs w:val="28"/>
        </w:rPr>
        <w:lastRenderedPageBreak/>
        <w:t xml:space="preserve">общества Группы ОСК – общества, в уставном капитале которых </w:t>
      </w:r>
      <w:r w:rsidRPr="00D76597">
        <w:rPr>
          <w:rFonts w:ascii="Times New Roman" w:eastAsia="Times New Roman" w:hAnsi="Times New Roman" w:cs="Times New Roman"/>
          <w:spacing w:val="-15"/>
          <w:sz w:val="28"/>
          <w:szCs w:val="28"/>
        </w:rPr>
        <w:br/>
        <w:t xml:space="preserve">АО «ОСК» в силу преобладающего участия и в соответствии с заключенными договорами между обществами и АО «ОСК» либо иным образом имеет возможность влиять на принимаемые этими обществами решения </w:t>
      </w:r>
      <w:r w:rsidRPr="00D76597">
        <w:rPr>
          <w:rFonts w:ascii="Times New Roman" w:eastAsia="Times New Roman" w:hAnsi="Times New Roman" w:cs="Times New Roman"/>
          <w:spacing w:val="-15"/>
          <w:sz w:val="28"/>
          <w:szCs w:val="28"/>
        </w:rPr>
        <w:br/>
        <w:t>в соответствии с законодательством Российской Федерации и учредительным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и документами указанных обществ;</w:t>
      </w:r>
    </w:p>
    <w:p w:rsidR="007A2802" w:rsidRPr="00711B02" w:rsidRDefault="007A2802" w:rsidP="00D44771">
      <w:pPr>
        <w:shd w:val="clear" w:color="auto" w:fill="FFFFFF"/>
        <w:spacing w:line="312" w:lineRule="auto"/>
        <w:ind w:left="29" w:right="1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>работник - работник Общества, физическое лицо, находящееся в трудовых отношениях с Обществом;</w:t>
      </w:r>
    </w:p>
    <w:p w:rsidR="002F43A9" w:rsidRPr="00711B02" w:rsidRDefault="002F43A9" w:rsidP="00D44771">
      <w:pPr>
        <w:shd w:val="clear" w:color="auto" w:fill="FFFFFF"/>
        <w:spacing w:line="312" w:lineRule="auto"/>
        <w:ind w:left="29" w:right="1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>руководитель по направлению деятельности – руководитель отдельного структурного подразделения, находящийся в непосредственном подчинении заместителя генерального директора или генерального директора АО КБ «Вымпел».</w:t>
      </w:r>
    </w:p>
    <w:p w:rsidR="00BB6882" w:rsidRPr="00711B02" w:rsidRDefault="00BB6882" w:rsidP="00D44771">
      <w:pPr>
        <w:shd w:val="clear" w:color="auto" w:fill="FFFFFF"/>
        <w:spacing w:line="312" w:lineRule="auto"/>
        <w:ind w:left="29" w:right="1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92E2A" w:rsidRPr="00711B02" w:rsidRDefault="007A2802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регламентирует </w:t>
      </w:r>
      <w:r w:rsidR="00BB6882" w:rsidRPr="00711B02">
        <w:rPr>
          <w:rFonts w:ascii="Times New Roman" w:eastAsia="Times New Roman" w:hAnsi="Times New Roman" w:cs="Times New Roman"/>
          <w:sz w:val="28"/>
          <w:szCs w:val="28"/>
        </w:rPr>
        <w:t>порядок выявления и урегулирования конфликта интересов и разработано в соответствии с законодательством Российской Федерации, Уставом АО КБ «Вымпел» и локальными актами АО КБ «Вымпел».</w:t>
      </w:r>
    </w:p>
    <w:p w:rsidR="00BB6882" w:rsidRPr="00711B02" w:rsidRDefault="00BB6882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>Действие настоящего Положения распространяется на всех работников Общества.</w:t>
      </w:r>
    </w:p>
    <w:p w:rsidR="00BB6882" w:rsidRPr="00711B02" w:rsidRDefault="00BB6882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>Работники Общества обязаны уведомлять в порядке и сроки, которые установлены настоящим Положением, о возникновении или возможности появления конфликта интересов.</w:t>
      </w:r>
    </w:p>
    <w:p w:rsidR="00BB6882" w:rsidRPr="00711B02" w:rsidRDefault="00BB6882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доводится </w:t>
      </w:r>
      <w:r w:rsidR="00DC4F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B0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C4F7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11B02">
        <w:rPr>
          <w:rFonts w:ascii="Times New Roman" w:eastAsia="Times New Roman" w:hAnsi="Times New Roman" w:cs="Times New Roman"/>
          <w:sz w:val="28"/>
          <w:szCs w:val="28"/>
        </w:rPr>
        <w:t>елом кадров до сведения вновь принимаемых работников Общества под роспись и размещается на внутреннем сетевом ресурсе Общества.</w:t>
      </w:r>
    </w:p>
    <w:p w:rsidR="00BB6882" w:rsidRPr="00711B02" w:rsidRDefault="00BB6882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внесении изменений в настоящее Положение </w:t>
      </w:r>
      <w:r w:rsidR="00D44771" w:rsidRPr="00711B02">
        <w:rPr>
          <w:rFonts w:ascii="Times New Roman" w:eastAsia="Times New Roman" w:hAnsi="Times New Roman" w:cs="Times New Roman"/>
          <w:sz w:val="28"/>
          <w:szCs w:val="28"/>
        </w:rPr>
        <w:t>могут инициироваться любым ст</w:t>
      </w:r>
      <w:r w:rsidR="00DC4F7A">
        <w:rPr>
          <w:rFonts w:ascii="Times New Roman" w:eastAsia="Times New Roman" w:hAnsi="Times New Roman" w:cs="Times New Roman"/>
          <w:sz w:val="28"/>
          <w:szCs w:val="28"/>
        </w:rPr>
        <w:t>руктурным подразделением через о</w:t>
      </w:r>
      <w:r w:rsidR="00D44771" w:rsidRPr="00711B02">
        <w:rPr>
          <w:rFonts w:ascii="Times New Roman" w:eastAsia="Times New Roman" w:hAnsi="Times New Roman" w:cs="Times New Roman"/>
          <w:sz w:val="28"/>
          <w:szCs w:val="28"/>
        </w:rPr>
        <w:t>тдел кадров.</w:t>
      </w:r>
    </w:p>
    <w:p w:rsidR="00D44771" w:rsidRPr="00711B02" w:rsidRDefault="00D44771" w:rsidP="00D44771">
      <w:pPr>
        <w:pStyle w:val="aa"/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>Изменения в настоящее Положение вносятся приказом АО КБ «Вымпел» по представлению отдела кадров.</w:t>
      </w:r>
    </w:p>
    <w:p w:rsidR="00D44771" w:rsidRPr="00711B02" w:rsidRDefault="00D44771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 xml:space="preserve">При вступлении настоящего Положения (отдельных его пунктов) в противоречие с законодательством Российской Федерации настоящее Положение (отдельных его пунктов) утрачивает силу и АО КБ «Вымпел» (до </w:t>
      </w:r>
      <w:r w:rsidRPr="00711B02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внесения изменений в настоящее Положение) руководствуется законодательством Российской Федерации.</w:t>
      </w:r>
    </w:p>
    <w:p w:rsidR="00D44771" w:rsidRPr="00711B02" w:rsidRDefault="00D44771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>Работники Общества, обеспечивающие исполнение настоящего Положения, руководствуются действующими в Обществе требованиями по защите коммерческой тайны и конфиденциальной информации.</w:t>
      </w:r>
    </w:p>
    <w:p w:rsidR="00D44771" w:rsidRPr="00711B02" w:rsidRDefault="00D44771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>Умышленное непринятие работником Общества, являющимся стороной конфликта интересов, мер по предотвращению или урегулированию конфликта интересов является правонарушением, влекущим ответственность указанного работника в соответствии с законодательством Российской Федерации.</w:t>
      </w:r>
    </w:p>
    <w:p w:rsidR="00D44771" w:rsidRPr="00711B02" w:rsidRDefault="00D44771" w:rsidP="00D44771">
      <w:pPr>
        <w:shd w:val="clear" w:color="auto" w:fill="FFFFFF"/>
        <w:spacing w:line="312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771" w:rsidRPr="00711B02" w:rsidRDefault="00D44771" w:rsidP="00D44771">
      <w:pPr>
        <w:shd w:val="clear" w:color="auto" w:fill="FFFFFF"/>
        <w:spacing w:line="312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11B02">
        <w:rPr>
          <w:rFonts w:ascii="Times New Roman" w:eastAsia="Times New Roman" w:hAnsi="Times New Roman" w:cs="Times New Roman"/>
          <w:sz w:val="28"/>
          <w:szCs w:val="28"/>
        </w:rPr>
        <w:t>. Основные принципы урегулирования конфликта интересов</w:t>
      </w:r>
    </w:p>
    <w:p w:rsidR="00D44771" w:rsidRPr="00711B02" w:rsidRDefault="00D44771" w:rsidP="00D44771">
      <w:pPr>
        <w:shd w:val="clear" w:color="auto" w:fill="FFFFFF"/>
        <w:spacing w:line="312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71" w:rsidRPr="00711B02" w:rsidRDefault="00D44771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интересов.</w:t>
      </w:r>
    </w:p>
    <w:p w:rsidR="00D44771" w:rsidRPr="00711B02" w:rsidRDefault="00D44771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 xml:space="preserve">Соблюдение баланса интересов Общества </w:t>
      </w:r>
      <w:r w:rsidR="00DC4F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B02">
        <w:rPr>
          <w:rFonts w:ascii="Times New Roman" w:eastAsia="Times New Roman" w:hAnsi="Times New Roman" w:cs="Times New Roman"/>
          <w:sz w:val="28"/>
          <w:szCs w:val="28"/>
        </w:rPr>
        <w:t xml:space="preserve"> работника при урегулировании конфликта интересов.</w:t>
      </w:r>
    </w:p>
    <w:p w:rsidR="00D44771" w:rsidRPr="00711B02" w:rsidRDefault="00D44771" w:rsidP="00A23697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>Приоритетность применения предупредительных мер.</w:t>
      </w:r>
    </w:p>
    <w:p w:rsidR="00D44771" w:rsidRPr="00711B02" w:rsidRDefault="00D44771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>Индивидуальное рассмотрение и оценка рисков для Общества при выявлении и урегулировании каждого случая конфликта интересов.</w:t>
      </w:r>
    </w:p>
    <w:p w:rsidR="00D44771" w:rsidRPr="00711B02" w:rsidRDefault="00D44771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02">
        <w:rPr>
          <w:rFonts w:ascii="Times New Roman" w:eastAsia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процессе его урегулирования.</w:t>
      </w:r>
    </w:p>
    <w:p w:rsidR="00D44771" w:rsidRPr="00711B02" w:rsidRDefault="00DC4F7A" w:rsidP="00D44771">
      <w:pPr>
        <w:pStyle w:val="aa"/>
        <w:numPr>
          <w:ilvl w:val="0"/>
          <w:numId w:val="3"/>
        </w:numPr>
        <w:shd w:val="clear" w:color="auto" w:fill="FFFFFF"/>
        <w:spacing w:line="312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="00D44771" w:rsidRPr="00711B02">
        <w:rPr>
          <w:rFonts w:ascii="Times New Roman" w:eastAsia="Times New Roman" w:hAnsi="Times New Roman" w:cs="Times New Roman"/>
          <w:sz w:val="28"/>
          <w:szCs w:val="28"/>
        </w:rPr>
        <w:t xml:space="preserve"> работника от преследований в связи с сообщением о конфликте интересов, который был своевременно раскрыт работником и урегулирован (предотвращен) Обществом.</w:t>
      </w:r>
    </w:p>
    <w:p w:rsidR="00711B02" w:rsidRDefault="00711B02" w:rsidP="00D44771">
      <w:pPr>
        <w:shd w:val="clear" w:color="auto" w:fill="FFFFFF"/>
        <w:spacing w:before="154" w:line="312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7A2802" w:rsidRPr="00711B02" w:rsidRDefault="00D44771" w:rsidP="00D44771">
      <w:pPr>
        <w:shd w:val="clear" w:color="auto" w:fill="FFFFFF"/>
        <w:spacing w:before="154" w:line="312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1B02">
        <w:rPr>
          <w:rFonts w:ascii="Times New Roman" w:hAnsi="Times New Roman" w:cs="Times New Roman"/>
          <w:sz w:val="28"/>
          <w:szCs w:val="28"/>
        </w:rPr>
        <w:t>. Порядок сбора, проверки и урегулирования конфликта интересов</w:t>
      </w:r>
    </w:p>
    <w:p w:rsidR="0098467E" w:rsidRPr="00711B02" w:rsidRDefault="0098467E" w:rsidP="00D44771">
      <w:pPr>
        <w:shd w:val="clear" w:color="auto" w:fill="FFFFFF"/>
        <w:spacing w:before="154" w:line="312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98467E" w:rsidRPr="00711B02" w:rsidRDefault="0098467E" w:rsidP="00D44771">
      <w:pPr>
        <w:pStyle w:val="aa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 xml:space="preserve">Ответственным за проверку сведений </w:t>
      </w:r>
      <w:r w:rsidR="00DC4F7A">
        <w:rPr>
          <w:rFonts w:ascii="Times New Roman" w:hAnsi="Times New Roman" w:cs="Times New Roman"/>
          <w:sz w:val="28"/>
          <w:szCs w:val="28"/>
        </w:rPr>
        <w:t>о конфликте интересов является о</w:t>
      </w:r>
      <w:r w:rsidRPr="00711B02">
        <w:rPr>
          <w:rFonts w:ascii="Times New Roman" w:hAnsi="Times New Roman" w:cs="Times New Roman"/>
          <w:sz w:val="28"/>
          <w:szCs w:val="28"/>
        </w:rPr>
        <w:t>тдел кадров.</w:t>
      </w:r>
    </w:p>
    <w:p w:rsidR="0098467E" w:rsidRPr="00711B02" w:rsidRDefault="0098467E" w:rsidP="00D44771">
      <w:pPr>
        <w:pStyle w:val="aa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В Обществе устанавливается следующая система раскрытия сведений о конфликте интересов:</w:t>
      </w:r>
    </w:p>
    <w:p w:rsidR="0098467E" w:rsidRPr="00711B02" w:rsidRDefault="0098467E" w:rsidP="00D447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lastRenderedPageBreak/>
        <w:t>первоначальное раскрытие сведений о конфликте интересов при приеме на работу (первоначальное декларирование);</w:t>
      </w:r>
    </w:p>
    <w:p w:rsidR="0098467E" w:rsidRDefault="0098467E" w:rsidP="00D447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C935F3" w:rsidRPr="00711B02" w:rsidRDefault="00C935F3" w:rsidP="00D447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разовое раскрытие сведений о конфликте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B02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 по мере возникновения у работника конфликта интересов;</w:t>
      </w:r>
    </w:p>
    <w:p w:rsidR="0098467E" w:rsidRPr="00711B02" w:rsidRDefault="0098467E" w:rsidP="00D447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разовое раскрытие сведений о конфликте интересов в ходе проведения аттестации работников;</w:t>
      </w:r>
    </w:p>
    <w:p w:rsidR="0098467E" w:rsidRPr="00711B02" w:rsidRDefault="0098467E" w:rsidP="00D447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ежегодное раскрытие сведений по состоянию на 31 декабря соответствующего года (ежегодное декларирование) работников, замещающих должности генерального директора,  заместителей генерального директора.</w:t>
      </w:r>
    </w:p>
    <w:p w:rsidR="0098467E" w:rsidRPr="00711B02" w:rsidRDefault="0098467E" w:rsidP="00D44771">
      <w:pPr>
        <w:pStyle w:val="aa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Раскрытие работником сведений о конфликте интересов осуществляется письменно путем заполнения декларации о конфликте интересов по форме согласно приложениям № 1 и 2.</w:t>
      </w:r>
    </w:p>
    <w:p w:rsidR="0098467E" w:rsidRPr="00711B02" w:rsidRDefault="0098467E" w:rsidP="00D44771">
      <w:pPr>
        <w:pStyle w:val="aa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 xml:space="preserve">Рассылку деклараций конфликта интересов производит </w:t>
      </w:r>
      <w:r w:rsidR="00DC4F7A">
        <w:rPr>
          <w:rFonts w:ascii="Times New Roman" w:hAnsi="Times New Roman" w:cs="Times New Roman"/>
          <w:sz w:val="28"/>
          <w:szCs w:val="28"/>
        </w:rPr>
        <w:t>о</w:t>
      </w:r>
      <w:r w:rsidRPr="00711B02">
        <w:rPr>
          <w:rFonts w:ascii="Times New Roman" w:hAnsi="Times New Roman" w:cs="Times New Roman"/>
          <w:sz w:val="28"/>
          <w:szCs w:val="28"/>
        </w:rPr>
        <w:t>тдел кадров: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кандидатам на замещение вакантной должности в Обществе декларацию конфликта интересов кандидата (далее – декларация кандидата) по форме согласно приложени</w:t>
      </w:r>
      <w:r w:rsidR="000241DE">
        <w:rPr>
          <w:rFonts w:ascii="Times New Roman" w:hAnsi="Times New Roman" w:cs="Times New Roman"/>
          <w:sz w:val="28"/>
          <w:szCs w:val="28"/>
        </w:rPr>
        <w:t>ю</w:t>
      </w:r>
      <w:r w:rsidRPr="00711B02"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работникам Общества декларацию конфликта интересов по форме согласно приложению № 2.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Рассылка работникам Общества при ежегодном декларировании производится согласно перечню ежегодно до 15 декабря текущего года. В остальных случаях – по мере возникновения необходимости.</w:t>
      </w:r>
    </w:p>
    <w:p w:rsidR="0098467E" w:rsidRPr="00711B02" w:rsidRDefault="0098467E" w:rsidP="00D44771">
      <w:pPr>
        <w:pStyle w:val="aa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Работники Общества заполняют декларации, подписывают у руководителя по направлению деятельности, который проводит проверку полноты и</w:t>
      </w:r>
      <w:r w:rsidR="00A02030" w:rsidRPr="00711B02">
        <w:rPr>
          <w:rFonts w:ascii="Times New Roman" w:hAnsi="Times New Roman" w:cs="Times New Roman"/>
          <w:sz w:val="28"/>
          <w:szCs w:val="28"/>
        </w:rPr>
        <w:t>х</w:t>
      </w:r>
      <w:r w:rsidR="00DC4F7A">
        <w:rPr>
          <w:rFonts w:ascii="Times New Roman" w:hAnsi="Times New Roman" w:cs="Times New Roman"/>
          <w:sz w:val="28"/>
          <w:szCs w:val="28"/>
        </w:rPr>
        <w:t xml:space="preserve"> заполнения, и  передают в о</w:t>
      </w:r>
      <w:r w:rsidRPr="00711B02">
        <w:rPr>
          <w:rFonts w:ascii="Times New Roman" w:hAnsi="Times New Roman" w:cs="Times New Roman"/>
          <w:sz w:val="28"/>
          <w:szCs w:val="28"/>
        </w:rPr>
        <w:t>тдел кадров.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При разовом раскрытии сведений по мере возникновения у работника конфликта интересов он заполняет декларацию конфликта интересов в течение трех рабочих дней, следующих за днем, в котором возник и (или) был выявлен конфликт интересов, подписывает у руководителя по направлен</w:t>
      </w:r>
      <w:r w:rsidR="00DC4F7A">
        <w:rPr>
          <w:rFonts w:ascii="Times New Roman" w:hAnsi="Times New Roman" w:cs="Times New Roman"/>
          <w:sz w:val="28"/>
          <w:szCs w:val="28"/>
        </w:rPr>
        <w:t>ию деятельности и направляет в о</w:t>
      </w:r>
      <w:r w:rsidRPr="00711B02">
        <w:rPr>
          <w:rFonts w:ascii="Times New Roman" w:hAnsi="Times New Roman" w:cs="Times New Roman"/>
          <w:sz w:val="28"/>
          <w:szCs w:val="28"/>
        </w:rPr>
        <w:t>тдел кадров.</w:t>
      </w:r>
    </w:p>
    <w:p w:rsidR="0098467E" w:rsidRPr="00711B02" w:rsidRDefault="0098467E" w:rsidP="00D44771">
      <w:pPr>
        <w:pStyle w:val="aa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Срок з</w:t>
      </w:r>
      <w:r w:rsidR="00DC4F7A">
        <w:rPr>
          <w:rFonts w:ascii="Times New Roman" w:hAnsi="Times New Roman" w:cs="Times New Roman"/>
          <w:sz w:val="28"/>
          <w:szCs w:val="28"/>
        </w:rPr>
        <w:t>аполнения и сдачи деклараций в о</w:t>
      </w:r>
      <w:r w:rsidRPr="00711B02">
        <w:rPr>
          <w:rFonts w:ascii="Times New Roman" w:hAnsi="Times New Roman" w:cs="Times New Roman"/>
          <w:sz w:val="28"/>
          <w:szCs w:val="28"/>
        </w:rPr>
        <w:t>тдел кадров:</w:t>
      </w:r>
    </w:p>
    <w:p w:rsidR="0098467E" w:rsidRPr="00711B02" w:rsidRDefault="0098467E" w:rsidP="00D447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lastRenderedPageBreak/>
        <w:t>до 31 декабря текущего года работниками Общества – при ежегодном декларировании;</w:t>
      </w:r>
    </w:p>
    <w:p w:rsidR="0098467E" w:rsidRPr="00711B02" w:rsidRDefault="0098467E" w:rsidP="00D447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 момента получения деклараций согласно пункту </w:t>
      </w:r>
      <w:r w:rsidR="000241DE">
        <w:rPr>
          <w:rFonts w:ascii="Times New Roman" w:hAnsi="Times New Roman" w:cs="Times New Roman"/>
          <w:sz w:val="28"/>
          <w:szCs w:val="28"/>
        </w:rPr>
        <w:t>1</w:t>
      </w:r>
      <w:r w:rsidRPr="00711B02">
        <w:rPr>
          <w:rFonts w:ascii="Times New Roman" w:hAnsi="Times New Roman" w:cs="Times New Roman"/>
          <w:sz w:val="28"/>
          <w:szCs w:val="28"/>
        </w:rPr>
        <w:t>9</w:t>
      </w:r>
      <w:r w:rsidR="00C935F3">
        <w:rPr>
          <w:rFonts w:ascii="Times New Roman" w:hAnsi="Times New Roman" w:cs="Times New Roman"/>
          <w:sz w:val="28"/>
          <w:szCs w:val="28"/>
        </w:rPr>
        <w:t xml:space="preserve"> </w:t>
      </w:r>
      <w:r w:rsidRPr="00711B02">
        <w:rPr>
          <w:rFonts w:ascii="Times New Roman" w:hAnsi="Times New Roman" w:cs="Times New Roman"/>
          <w:sz w:val="28"/>
          <w:szCs w:val="28"/>
        </w:rPr>
        <w:t>– в остальных случаях раскрытия сведений о конфликте интересов.</w:t>
      </w:r>
    </w:p>
    <w:p w:rsidR="0098467E" w:rsidRPr="00711B02" w:rsidRDefault="0098467E" w:rsidP="00D44771">
      <w:pPr>
        <w:pStyle w:val="aa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Пр</w:t>
      </w:r>
      <w:r w:rsidR="00DC4F7A">
        <w:rPr>
          <w:rFonts w:ascii="Times New Roman" w:hAnsi="Times New Roman" w:cs="Times New Roman"/>
          <w:sz w:val="28"/>
          <w:szCs w:val="28"/>
        </w:rPr>
        <w:t>оверку деклараций осуществляет о</w:t>
      </w:r>
      <w:r w:rsidRPr="00711B02">
        <w:rPr>
          <w:rFonts w:ascii="Times New Roman" w:hAnsi="Times New Roman" w:cs="Times New Roman"/>
          <w:sz w:val="28"/>
          <w:szCs w:val="28"/>
        </w:rPr>
        <w:t>тдел кадров с привлечением при необходимости иных структурных подразделений Общества.</w:t>
      </w:r>
    </w:p>
    <w:p w:rsidR="0098467E" w:rsidRPr="00711B02" w:rsidRDefault="0098467E" w:rsidP="00D44771">
      <w:pPr>
        <w:pStyle w:val="aa"/>
        <w:spacing w:after="0"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Отдел кадров: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рассматривает, проверяет и анализирует информацию о конфликте интересов;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принимает превентивные меры по предотвращению причинения вреда правам и интересам Общества в случае потенциального риска конфликта интересов;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в случае необходимости организует проведение предварительной служебной проверки по факту возникновения конфликта интересов;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подготавливает по результатам проверки итоговое заключение о наличии (отсутствии) признаков конфликта интересов (далее – заключение).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Заключение должно содержать: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сведения о проведенных проверочных мероприятиях;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сведения (факты) о наличии (отсутствии) признаков конфликта интересов;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рекомендуемые для применения меры по урегулированию конфликта интересов.</w:t>
      </w:r>
    </w:p>
    <w:p w:rsidR="0098467E" w:rsidRPr="00711B02" w:rsidRDefault="0098467E" w:rsidP="00D44771">
      <w:pPr>
        <w:pStyle w:val="aa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 xml:space="preserve">Срок проведения проверки </w:t>
      </w:r>
      <w:r w:rsidR="00DC4F7A">
        <w:rPr>
          <w:rFonts w:ascii="Times New Roman" w:hAnsi="Times New Roman" w:cs="Times New Roman"/>
          <w:sz w:val="28"/>
          <w:szCs w:val="28"/>
        </w:rPr>
        <w:t>о</w:t>
      </w:r>
      <w:r w:rsidRPr="00711B02">
        <w:rPr>
          <w:rFonts w:ascii="Times New Roman" w:hAnsi="Times New Roman" w:cs="Times New Roman"/>
          <w:sz w:val="28"/>
          <w:szCs w:val="28"/>
        </w:rPr>
        <w:t>тделом кадров:</w:t>
      </w:r>
    </w:p>
    <w:p w:rsidR="0098467E" w:rsidRPr="00711B02" w:rsidRDefault="0098467E" w:rsidP="00C935F3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до 31 марта текущего года – при ежегодном декларировании работников Общества;</w:t>
      </w:r>
    </w:p>
    <w:p w:rsidR="0098467E" w:rsidRPr="00711B02" w:rsidRDefault="0098467E" w:rsidP="00D44771">
      <w:pPr>
        <w:pStyle w:val="aa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до 10 рабочих дней с момента получения декларации – в остальных случаях раскрытия сведений о конфликте интересов. В случае если при рассмотрении материалов направлялись запросы в государственные органы и организации, указанный срок может быть продлен, но не более чем на 30 дней.</w:t>
      </w:r>
    </w:p>
    <w:p w:rsidR="0098467E" w:rsidRPr="00711B02" w:rsidRDefault="0098467E" w:rsidP="00D44771">
      <w:pPr>
        <w:pStyle w:val="aa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При выявлении признаков конфликта интересов информация, содержащаяся в заключении, докладывается генеральному директору Общества.</w:t>
      </w:r>
    </w:p>
    <w:p w:rsidR="0098467E" w:rsidRPr="00711B02" w:rsidRDefault="0098467E" w:rsidP="00D44771">
      <w:pPr>
        <w:pStyle w:val="aa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lastRenderedPageBreak/>
        <w:t>Решение о признании конфликта интересов осуществляется генеральным директором Общества.</w:t>
      </w:r>
    </w:p>
    <w:p w:rsidR="0098467E" w:rsidRPr="00711B02" w:rsidRDefault="0098467E" w:rsidP="00D44771">
      <w:pPr>
        <w:pStyle w:val="aa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02">
        <w:rPr>
          <w:rFonts w:ascii="Times New Roman" w:hAnsi="Times New Roman" w:cs="Times New Roman"/>
          <w:sz w:val="28"/>
          <w:szCs w:val="28"/>
        </w:rPr>
        <w:t>По завершении процесса декларирования оригиналы</w:t>
      </w:r>
      <w:r w:rsidR="00DC4F7A">
        <w:rPr>
          <w:rFonts w:ascii="Times New Roman" w:hAnsi="Times New Roman" w:cs="Times New Roman"/>
          <w:sz w:val="28"/>
          <w:szCs w:val="28"/>
        </w:rPr>
        <w:t xml:space="preserve"> деклараций хранятся в о</w:t>
      </w:r>
      <w:r w:rsidRPr="00711B02">
        <w:rPr>
          <w:rFonts w:ascii="Times New Roman" w:hAnsi="Times New Roman" w:cs="Times New Roman"/>
          <w:sz w:val="28"/>
          <w:szCs w:val="28"/>
        </w:rPr>
        <w:t>тделе кадров в личном деле работника.</w:t>
      </w:r>
    </w:p>
    <w:p w:rsidR="007A2802" w:rsidRPr="00711B02" w:rsidRDefault="007A2802" w:rsidP="00D44771">
      <w:pPr>
        <w:shd w:val="clear" w:color="auto" w:fill="FFFFFF"/>
        <w:spacing w:before="10" w:line="312" w:lineRule="auto"/>
        <w:ind w:right="19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802" w:rsidRPr="00711B02" w:rsidRDefault="007A2802" w:rsidP="007A2802">
      <w:pPr>
        <w:shd w:val="clear" w:color="auto" w:fill="FFFFFF"/>
        <w:spacing w:before="10" w:line="331" w:lineRule="exact"/>
        <w:ind w:right="19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802" w:rsidRPr="00711B02" w:rsidRDefault="007A2802" w:rsidP="007A2802">
      <w:pPr>
        <w:shd w:val="clear" w:color="auto" w:fill="FFFFFF"/>
        <w:spacing w:before="10" w:line="331" w:lineRule="exact"/>
        <w:ind w:right="19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802" w:rsidRPr="00711B02" w:rsidRDefault="007A2802" w:rsidP="007A2802">
      <w:pPr>
        <w:shd w:val="clear" w:color="auto" w:fill="FFFFFF"/>
        <w:spacing w:before="10" w:line="331" w:lineRule="exact"/>
        <w:ind w:right="19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802" w:rsidRPr="00711B02" w:rsidRDefault="007A2802" w:rsidP="007A2802">
      <w:pPr>
        <w:shd w:val="clear" w:color="auto" w:fill="FFFFFF"/>
        <w:spacing w:before="10" w:line="331" w:lineRule="exact"/>
        <w:ind w:right="19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802" w:rsidRPr="00711B02" w:rsidRDefault="007A2802" w:rsidP="007A2802">
      <w:pPr>
        <w:shd w:val="clear" w:color="auto" w:fill="FFFFFF"/>
        <w:spacing w:before="10" w:line="331" w:lineRule="exact"/>
        <w:ind w:right="19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802" w:rsidRPr="00711B02" w:rsidRDefault="007A2802" w:rsidP="007A2802">
      <w:pPr>
        <w:shd w:val="clear" w:color="auto" w:fill="FFFFFF"/>
        <w:spacing w:before="10" w:line="331" w:lineRule="exact"/>
        <w:ind w:right="19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802" w:rsidRPr="00711B02" w:rsidRDefault="007A2802" w:rsidP="007A2802">
      <w:pPr>
        <w:shd w:val="clear" w:color="auto" w:fill="FFFFFF"/>
        <w:spacing w:before="10" w:line="331" w:lineRule="exact"/>
        <w:ind w:right="19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A2802" w:rsidRPr="00711B02" w:rsidSect="00CD19AD">
      <w:headerReference w:type="default" r:id="rId9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A3" w:rsidRDefault="00372CA3" w:rsidP="007A2802">
      <w:r>
        <w:separator/>
      </w:r>
    </w:p>
  </w:endnote>
  <w:endnote w:type="continuationSeparator" w:id="0">
    <w:p w:rsidR="00372CA3" w:rsidRDefault="00372CA3" w:rsidP="007A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A3" w:rsidRDefault="00372CA3" w:rsidP="007A2802">
      <w:r>
        <w:separator/>
      </w:r>
    </w:p>
  </w:footnote>
  <w:footnote w:type="continuationSeparator" w:id="0">
    <w:p w:rsidR="00372CA3" w:rsidRDefault="00372CA3" w:rsidP="007A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562923"/>
      <w:docPartObj>
        <w:docPartGallery w:val="Page Numbers (Top of Page)"/>
        <w:docPartUnique/>
      </w:docPartObj>
    </w:sdtPr>
    <w:sdtEndPr/>
    <w:sdtContent>
      <w:p w:rsidR="00052D4F" w:rsidRDefault="00052D4F">
        <w:pPr>
          <w:pStyle w:val="a3"/>
          <w:jc w:val="center"/>
        </w:pPr>
        <w:r w:rsidRPr="00D44771">
          <w:rPr>
            <w:rFonts w:ascii="Times New Roman" w:hAnsi="Times New Roman" w:cs="Times New Roman"/>
          </w:rPr>
          <w:fldChar w:fldCharType="begin"/>
        </w:r>
        <w:r w:rsidRPr="00D44771">
          <w:rPr>
            <w:rFonts w:ascii="Times New Roman" w:hAnsi="Times New Roman" w:cs="Times New Roman"/>
          </w:rPr>
          <w:instrText>PAGE   \* MERGEFORMAT</w:instrText>
        </w:r>
        <w:r w:rsidRPr="00D44771">
          <w:rPr>
            <w:rFonts w:ascii="Times New Roman" w:hAnsi="Times New Roman" w:cs="Times New Roman"/>
          </w:rPr>
          <w:fldChar w:fldCharType="separate"/>
        </w:r>
        <w:r w:rsidR="0058303B">
          <w:rPr>
            <w:rFonts w:ascii="Times New Roman" w:hAnsi="Times New Roman" w:cs="Times New Roman"/>
            <w:noProof/>
          </w:rPr>
          <w:t>6</w:t>
        </w:r>
        <w:r w:rsidRPr="00D44771">
          <w:rPr>
            <w:rFonts w:ascii="Times New Roman" w:hAnsi="Times New Roman" w:cs="Times New Roman"/>
          </w:rPr>
          <w:fldChar w:fldCharType="end"/>
        </w:r>
      </w:p>
    </w:sdtContent>
  </w:sdt>
  <w:p w:rsidR="00052D4F" w:rsidRDefault="00052D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B81"/>
    <w:multiLevelType w:val="hybridMultilevel"/>
    <w:tmpl w:val="00C0031A"/>
    <w:lvl w:ilvl="0" w:tplc="3BF209B2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">
    <w:nsid w:val="463B19DE"/>
    <w:multiLevelType w:val="hybridMultilevel"/>
    <w:tmpl w:val="3766B2B0"/>
    <w:lvl w:ilvl="0" w:tplc="06EE4448">
      <w:start w:val="16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773921AE"/>
    <w:multiLevelType w:val="hybridMultilevel"/>
    <w:tmpl w:val="D5F25A74"/>
    <w:lvl w:ilvl="0" w:tplc="06EE444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02"/>
    <w:rsid w:val="000241DE"/>
    <w:rsid w:val="00052D4F"/>
    <w:rsid w:val="000B5F4C"/>
    <w:rsid w:val="000C0D45"/>
    <w:rsid w:val="000D6948"/>
    <w:rsid w:val="001669FB"/>
    <w:rsid w:val="001752DC"/>
    <w:rsid w:val="0019313A"/>
    <w:rsid w:val="001C5700"/>
    <w:rsid w:val="00231588"/>
    <w:rsid w:val="002A5ED7"/>
    <w:rsid w:val="002F43A9"/>
    <w:rsid w:val="00372CA3"/>
    <w:rsid w:val="00377BD0"/>
    <w:rsid w:val="003E1B40"/>
    <w:rsid w:val="00493093"/>
    <w:rsid w:val="004F34EA"/>
    <w:rsid w:val="00504C9F"/>
    <w:rsid w:val="00570DB2"/>
    <w:rsid w:val="0058303B"/>
    <w:rsid w:val="00592E2A"/>
    <w:rsid w:val="005A04DC"/>
    <w:rsid w:val="006865C1"/>
    <w:rsid w:val="00694B90"/>
    <w:rsid w:val="006E653A"/>
    <w:rsid w:val="007067DF"/>
    <w:rsid w:val="00711B02"/>
    <w:rsid w:val="00720CCC"/>
    <w:rsid w:val="00765491"/>
    <w:rsid w:val="007A2802"/>
    <w:rsid w:val="007F4947"/>
    <w:rsid w:val="007F7310"/>
    <w:rsid w:val="008531A6"/>
    <w:rsid w:val="0088304E"/>
    <w:rsid w:val="0094728B"/>
    <w:rsid w:val="009509F1"/>
    <w:rsid w:val="0098467E"/>
    <w:rsid w:val="009C2479"/>
    <w:rsid w:val="00A02030"/>
    <w:rsid w:val="00A23697"/>
    <w:rsid w:val="00A70509"/>
    <w:rsid w:val="00B04D86"/>
    <w:rsid w:val="00BB6882"/>
    <w:rsid w:val="00BD08C8"/>
    <w:rsid w:val="00BE1D8F"/>
    <w:rsid w:val="00C62514"/>
    <w:rsid w:val="00C64F0D"/>
    <w:rsid w:val="00C715E8"/>
    <w:rsid w:val="00C935F3"/>
    <w:rsid w:val="00CD19AD"/>
    <w:rsid w:val="00D17D0D"/>
    <w:rsid w:val="00D44771"/>
    <w:rsid w:val="00D63D25"/>
    <w:rsid w:val="00D76597"/>
    <w:rsid w:val="00D95E7F"/>
    <w:rsid w:val="00DC4F7A"/>
    <w:rsid w:val="00E025F4"/>
    <w:rsid w:val="00E619D9"/>
    <w:rsid w:val="00EA5ABE"/>
    <w:rsid w:val="00E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8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280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28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2802"/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5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0D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D4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46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8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280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28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2802"/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5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0D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D4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46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CFF2-CC98-474E-9829-7CF30752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Бахрова Майя Владимировна</dc:creator>
  <cp:lastModifiedBy>Бахрова Майя Владимировна</cp:lastModifiedBy>
  <cp:revision>19</cp:revision>
  <cp:lastPrinted>2018-07-19T11:31:00Z</cp:lastPrinted>
  <dcterms:created xsi:type="dcterms:W3CDTF">2017-12-20T12:08:00Z</dcterms:created>
  <dcterms:modified xsi:type="dcterms:W3CDTF">2018-07-19T11:33:00Z</dcterms:modified>
</cp:coreProperties>
</file>